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0" w:type="dxa"/>
        <w:tblInd w:w="250" w:type="dxa"/>
        <w:tblLook w:val="0000" w:firstRow="0" w:lastRow="0" w:firstColumn="0" w:lastColumn="0" w:noHBand="0" w:noVBand="0"/>
      </w:tblPr>
      <w:tblGrid>
        <w:gridCol w:w="4686"/>
        <w:gridCol w:w="5274"/>
      </w:tblGrid>
      <w:tr w:rsidR="00603549" w:rsidTr="00B962B7">
        <w:trPr>
          <w:trHeight w:val="3497"/>
        </w:trPr>
        <w:tc>
          <w:tcPr>
            <w:tcW w:w="4686" w:type="dxa"/>
          </w:tcPr>
          <w:p w:rsidR="00603549" w:rsidRDefault="00B962B7" w:rsidP="009935C2">
            <w:pPr>
              <w:pStyle w:val="a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2E945A" wp14:editId="3DFE0EFF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-386715</wp:posOffset>
                      </wp:positionV>
                      <wp:extent cx="3000375" cy="2847975"/>
                      <wp:effectExtent l="0" t="0" r="28575" b="2857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0375" cy="284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6A0E" w:rsidRPr="00ED6FF2" w:rsidRDefault="00C56A0E" w:rsidP="00C56A0E"/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</w:rPr>
                                  </w:pP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C56A0E" w:rsidRPr="00B33CF7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>ФЕДЕРАЛЬНАЯ СЛУЖБА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>ГОСУДАРСТВЕННОЙ  РЕГИСТРАЦИИ,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>КАДАСТРА И КАРТОГРАФИИ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>(РОСРЕЕСТР)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>Управление</w:t>
                                  </w:r>
                                </w:p>
                                <w:p w:rsidR="00C56A0E" w:rsidRPr="00B33CF7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>Федеральной службы государственной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>регистрации, кадастра и картографии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>по Тульской области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(Управление Росреестра по Тульской области)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Сойфера ул., д. 20а, Тула, 300041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тел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 (4872) 77-34-46;  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факс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(4872) 30-10-44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>e-mail</w:t>
                                  </w:r>
                                  <w:proofErr w:type="gramEnd"/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hyperlink r:id="rId6" w:history="1">
                                    <w:r w:rsidRPr="00642E52">
                                      <w:rPr>
                                        <w:rStyle w:val="a7"/>
                                        <w:color w:val="1F497D"/>
                                        <w:sz w:val="20"/>
                                        <w:szCs w:val="20"/>
                                        <w:lang w:val="en-US"/>
                                      </w:rPr>
                                      <w:t>71_upr@rosreestr.ru</w:t>
                                    </w:r>
                                  </w:hyperlink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>, https://www. rosreestr.ru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4140"/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EE0F5D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________________________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№</w:t>
                                  </w:r>
                                  <w:r w:rsidRPr="00EE0F5D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____________</w:t>
                                  </w:r>
                                </w:p>
                                <w:p w:rsidR="00C56A0E" w:rsidRPr="00642E52" w:rsidRDefault="00C56A0E" w:rsidP="00C56A0E">
                                  <w:pPr>
                                    <w:tabs>
                                      <w:tab w:val="left" w:pos="4140"/>
                                      <w:tab w:val="left" w:pos="10080"/>
                                    </w:tabs>
                                    <w:ind w:right="-159"/>
                                    <w:jc w:val="center"/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на № _________</w:t>
                                  </w:r>
                                  <w:r w:rsidRPr="00EE0F5D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__________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от</w:t>
                                  </w:r>
                                  <w:r w:rsidRPr="00EE0F5D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</w:t>
                                  </w:r>
                                  <w:r w:rsidRPr="00642E52"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>____________</w:t>
                                  </w:r>
                                </w:p>
                                <w:p w:rsidR="00C56A0E" w:rsidRPr="00ED6FF2" w:rsidRDefault="00C56A0E" w:rsidP="00C56A0E">
                                  <w:r>
                                    <w:t xml:space="preserve">    </w:t>
                                  </w:r>
                                </w:p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ED6FF2" w:rsidRDefault="00C56A0E" w:rsidP="00C56A0E"/>
                                <w:p w:rsidR="00C56A0E" w:rsidRPr="00D46B03" w:rsidRDefault="00C56A0E" w:rsidP="00C56A0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EE0F5D">
                                    <w:rPr>
                                      <w:color w:val="FFFFFF"/>
                                    </w:rPr>
                                    <w:t>14.</w:t>
                                  </w:r>
                                  <w:r w:rsidRPr="00D46B03">
                                    <w:rPr>
                                      <w:color w:val="FFFFFF"/>
                                    </w:rPr>
                                    <w:t>0</w:t>
                                  </w:r>
                                  <w:r w:rsidRPr="00EE0F5D">
                                    <w:rPr>
                                      <w:color w:val="FFFFFF"/>
                                    </w:rPr>
                                    <w:t>3.201</w:t>
                                  </w:r>
                                  <w:r w:rsidRPr="00D46B03">
                                    <w:rPr>
                                      <w:color w:val="FFFFFF"/>
                                    </w:rPr>
                                    <w:t>2</w:t>
                                  </w:r>
                                  <w:r w:rsidRPr="00EE0F5D">
                                    <w:rPr>
                                      <w:color w:val="FFFFFF"/>
                                    </w:rPr>
                                    <w:t xml:space="preserve">  </w:t>
                                  </w:r>
                                  <w:r w:rsidRPr="00D46B03">
                                    <w:rPr>
                                      <w:color w:val="FFFFFF"/>
                                    </w:rPr>
                                    <w:t>№02/8-1260 ЕЛ</w:t>
                                  </w:r>
                                </w:p>
                                <w:p w:rsidR="00C56A0E" w:rsidRPr="00D46B03" w:rsidRDefault="00C56A0E" w:rsidP="00C56A0E">
                                  <w:pP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D46B03"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  <w:t>О предоставлении информации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E945A" id="Rectangle 2" o:spid="_x0000_s1026" style="position:absolute;left:0;text-align:left;margin-left:-11.4pt;margin-top:-30.45pt;width:236.25pt;height:22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" strokecolor="white" strokeweight="0">
                      <v:textbox>
                        <w:txbxContent>
                          <w:p w:rsidR="00C56A0E" w:rsidRPr="00ED6FF2" w:rsidRDefault="00C56A0E" w:rsidP="00C56A0E"/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</w:rPr>
                            </w:pP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</w:p>
                          <w:p w:rsidR="00C56A0E" w:rsidRPr="00B33CF7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>ФЕДЕРАЛЬНАЯ СЛУЖБА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>ГОСУДАРСТВЕННОЙ  РЕГИСТРАЦИИ,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>КАДАСТРА И КАРТОГРАФИИ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>(РОСРЕЕСТР)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>Управление</w:t>
                            </w:r>
                          </w:p>
                          <w:p w:rsidR="00C56A0E" w:rsidRPr="00B33CF7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>Федеральной службы государственной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>регистрации, кадастра и картографии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>по Тульской области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(Управление Росреестра по Тульской области)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8"/>
                                <w:szCs w:val="8"/>
                              </w:rPr>
                            </w:pP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Сойфера ул., д. 20а, Тула, 300041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тел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.  (4872) 77-34-46;  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факс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 (4872) 30-10-44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>e-mail</w:t>
                            </w:r>
                            <w:proofErr w:type="gramEnd"/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642E52">
                                <w:rPr>
                                  <w:rStyle w:val="a7"/>
                                  <w:color w:val="1F497D"/>
                                  <w:sz w:val="20"/>
                                  <w:szCs w:val="20"/>
                                  <w:lang w:val="en-US"/>
                                </w:rPr>
                                <w:t>71_upr@rosreestr.ru</w:t>
                              </w:r>
                            </w:hyperlink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>, https://www. rosreestr.ru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4140"/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EE0F5D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________________________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№</w:t>
                            </w:r>
                            <w:r w:rsidRPr="00EE0F5D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____________</w:t>
                            </w:r>
                          </w:p>
                          <w:p w:rsidR="00C56A0E" w:rsidRPr="00642E52" w:rsidRDefault="00C56A0E" w:rsidP="00C56A0E">
                            <w:pPr>
                              <w:tabs>
                                <w:tab w:val="left" w:pos="4140"/>
                                <w:tab w:val="left" w:pos="10080"/>
                              </w:tabs>
                              <w:ind w:right="-159"/>
                              <w:jc w:val="center"/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на № _________</w:t>
                            </w:r>
                            <w:r w:rsidRPr="00EE0F5D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__________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от</w:t>
                            </w:r>
                            <w:r w:rsidRPr="00EE0F5D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</w:t>
                            </w:r>
                            <w:r w:rsidRPr="00642E52">
                              <w:rPr>
                                <w:color w:val="1F497D"/>
                                <w:sz w:val="20"/>
                                <w:szCs w:val="20"/>
                              </w:rPr>
                              <w:t>____________</w:t>
                            </w:r>
                          </w:p>
                          <w:p w:rsidR="00C56A0E" w:rsidRPr="00ED6FF2" w:rsidRDefault="00C56A0E" w:rsidP="00C56A0E">
                            <w:r>
                              <w:t xml:space="preserve">    </w:t>
                            </w:r>
                          </w:p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ED6FF2" w:rsidRDefault="00C56A0E" w:rsidP="00C56A0E"/>
                          <w:p w:rsidR="00C56A0E" w:rsidRPr="00D46B03" w:rsidRDefault="00C56A0E" w:rsidP="00C56A0E">
                            <w:pPr>
                              <w:rPr>
                                <w:color w:val="FFFFFF"/>
                              </w:rPr>
                            </w:pPr>
                            <w:r w:rsidRPr="00EE0F5D">
                              <w:rPr>
                                <w:color w:val="FFFFFF"/>
                              </w:rPr>
                              <w:t>14.</w:t>
                            </w:r>
                            <w:r w:rsidRPr="00D46B03">
                              <w:rPr>
                                <w:color w:val="FFFFFF"/>
                              </w:rPr>
                              <w:t>0</w:t>
                            </w:r>
                            <w:r w:rsidRPr="00EE0F5D">
                              <w:rPr>
                                <w:color w:val="FFFFFF"/>
                              </w:rPr>
                              <w:t>3.201</w:t>
                            </w:r>
                            <w:r w:rsidRPr="00D46B03">
                              <w:rPr>
                                <w:color w:val="FFFFFF"/>
                              </w:rPr>
                              <w:t>2</w:t>
                            </w:r>
                            <w:r w:rsidRPr="00EE0F5D">
                              <w:rPr>
                                <w:color w:val="FFFFFF"/>
                              </w:rPr>
                              <w:t xml:space="preserve">  </w:t>
                            </w:r>
                            <w:r w:rsidRPr="00D46B03">
                              <w:rPr>
                                <w:color w:val="FFFFFF"/>
                              </w:rPr>
                              <w:t>№02/8-1260 ЕЛ</w:t>
                            </w:r>
                          </w:p>
                          <w:p w:rsidR="00C56A0E" w:rsidRPr="00D46B03" w:rsidRDefault="00C56A0E" w:rsidP="00C56A0E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46B03">
                              <w:rPr>
                                <w:color w:val="FFFFFF"/>
                                <w:sz w:val="28"/>
                                <w:szCs w:val="28"/>
                              </w:rPr>
                              <w:t>О предоставлении информации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274" w:type="dxa"/>
          </w:tcPr>
          <w:p w:rsidR="00B962B7" w:rsidRDefault="00B962B7" w:rsidP="007E6CC5">
            <w:pPr>
              <w:pStyle w:val="a3"/>
              <w:jc w:val="center"/>
              <w:rPr>
                <w:sz w:val="28"/>
                <w:szCs w:val="28"/>
              </w:rPr>
            </w:pPr>
          </w:p>
          <w:p w:rsidR="00791506" w:rsidRDefault="00791506" w:rsidP="00791506">
            <w:pPr>
              <w:jc w:val="center"/>
              <w:rPr>
                <w:sz w:val="28"/>
                <w:szCs w:val="28"/>
              </w:rPr>
            </w:pPr>
          </w:p>
          <w:p w:rsidR="00791506" w:rsidRDefault="00791506" w:rsidP="00791506">
            <w:pPr>
              <w:jc w:val="center"/>
              <w:rPr>
                <w:sz w:val="28"/>
                <w:szCs w:val="28"/>
              </w:rPr>
            </w:pPr>
          </w:p>
          <w:p w:rsidR="00791506" w:rsidRDefault="00791506" w:rsidP="00791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Кадастровым инженерам</w:t>
            </w:r>
          </w:p>
          <w:p w:rsidR="00791506" w:rsidRPr="004B2237" w:rsidRDefault="00791506" w:rsidP="00791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списку)</w:t>
            </w:r>
          </w:p>
          <w:p w:rsidR="007E6CC5" w:rsidRPr="00C8309A" w:rsidRDefault="007E6CC5" w:rsidP="007E6CC5">
            <w:pPr>
              <w:pStyle w:val="a3"/>
              <w:jc w:val="center"/>
              <w:rPr>
                <w:sz w:val="28"/>
                <w:szCs w:val="28"/>
              </w:rPr>
            </w:pPr>
          </w:p>
          <w:p w:rsidR="007E6CC5" w:rsidRPr="00626AFC" w:rsidRDefault="007E6CC5" w:rsidP="007E6CC5">
            <w:pPr>
              <w:pStyle w:val="a3"/>
              <w:jc w:val="center"/>
              <w:rPr>
                <w:sz w:val="28"/>
                <w:szCs w:val="28"/>
              </w:rPr>
            </w:pPr>
          </w:p>
          <w:p w:rsidR="00B01CE8" w:rsidRDefault="00B01CE8" w:rsidP="007E6CC5">
            <w:pPr>
              <w:pStyle w:val="a3"/>
              <w:jc w:val="center"/>
            </w:pPr>
          </w:p>
        </w:tc>
      </w:tr>
    </w:tbl>
    <w:p w:rsidR="00791506" w:rsidRDefault="00791506" w:rsidP="00B962B7">
      <w:pPr>
        <w:ind w:left="-284"/>
      </w:pPr>
    </w:p>
    <w:p w:rsidR="00791506" w:rsidRDefault="00791506" w:rsidP="00B962B7">
      <w:pPr>
        <w:ind w:left="-284"/>
      </w:pPr>
    </w:p>
    <w:p w:rsidR="002324CC" w:rsidRPr="00C8309A" w:rsidRDefault="00C8309A" w:rsidP="00B962B7">
      <w:pPr>
        <w:ind w:left="-284"/>
      </w:pPr>
      <w:r w:rsidRPr="00C8309A">
        <w:t>О</w:t>
      </w:r>
      <w:r w:rsidR="00791506">
        <w:t xml:space="preserve"> направлении информации</w:t>
      </w:r>
    </w:p>
    <w:p w:rsidR="00933D50" w:rsidRDefault="00933D50" w:rsidP="00B962B7">
      <w:pPr>
        <w:ind w:left="-284"/>
        <w:rPr>
          <w:sz w:val="28"/>
          <w:szCs w:val="28"/>
        </w:rPr>
      </w:pPr>
    </w:p>
    <w:p w:rsidR="00933D50" w:rsidRPr="00933D50" w:rsidRDefault="00933D50" w:rsidP="00B962B7">
      <w:pPr>
        <w:ind w:left="-284"/>
        <w:jc w:val="center"/>
        <w:rPr>
          <w:sz w:val="28"/>
          <w:szCs w:val="28"/>
        </w:rPr>
      </w:pPr>
    </w:p>
    <w:p w:rsidR="00693C4C" w:rsidRPr="00114666" w:rsidRDefault="00693C4C" w:rsidP="00B962B7">
      <w:pPr>
        <w:ind w:left="-284" w:firstLine="708"/>
        <w:jc w:val="both"/>
        <w:rPr>
          <w:sz w:val="28"/>
          <w:szCs w:val="28"/>
        </w:rPr>
      </w:pPr>
    </w:p>
    <w:p w:rsidR="00791506" w:rsidRPr="00791506" w:rsidRDefault="00791506" w:rsidP="00791506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исполнении письма Федеральной службы государственной регистрации, кадастра и картографии</w:t>
      </w:r>
      <w:r w:rsidR="00773361">
        <w:rPr>
          <w:sz w:val="28"/>
          <w:szCs w:val="28"/>
        </w:rPr>
        <w:t xml:space="preserve"> от 30.11.2022 № 18-10520-ТГ/22 (</w:t>
      </w:r>
      <w:proofErr w:type="spellStart"/>
      <w:r w:rsidR="00773361">
        <w:rPr>
          <w:sz w:val="28"/>
          <w:szCs w:val="28"/>
        </w:rPr>
        <w:t>вх</w:t>
      </w:r>
      <w:proofErr w:type="spellEnd"/>
      <w:r w:rsidR="00773361">
        <w:rPr>
          <w:sz w:val="28"/>
          <w:szCs w:val="28"/>
        </w:rPr>
        <w:t>. № 02-1-44-04959/22 от 01.12.2022)</w:t>
      </w:r>
      <w:r>
        <w:rPr>
          <w:sz w:val="28"/>
          <w:szCs w:val="28"/>
        </w:rPr>
        <w:t xml:space="preserve"> Управление</w:t>
      </w:r>
      <w:r w:rsidRPr="00791506">
        <w:rPr>
          <w:sz w:val="28"/>
          <w:szCs w:val="28"/>
        </w:rPr>
        <w:t xml:space="preserve"> </w:t>
      </w:r>
      <w:proofErr w:type="spellStart"/>
      <w:r w:rsidR="00773361">
        <w:rPr>
          <w:sz w:val="28"/>
          <w:szCs w:val="28"/>
        </w:rPr>
        <w:t>Росреестра</w:t>
      </w:r>
      <w:proofErr w:type="spellEnd"/>
      <w:r w:rsidR="00773361">
        <w:rPr>
          <w:sz w:val="28"/>
          <w:szCs w:val="28"/>
        </w:rPr>
        <w:t xml:space="preserve"> по Тульской области </w:t>
      </w:r>
      <w:r w:rsidRPr="00791506">
        <w:rPr>
          <w:sz w:val="28"/>
          <w:szCs w:val="28"/>
        </w:rPr>
        <w:t xml:space="preserve">информирует, что в целях реализации положений статьи 23 Федерального закона от 13 июля 2015 г. № 218-ФЗ «О государственной регистрации недвижимости», а также пункта 14 Требований к подготовке акта обследования и состава содержащихся в нем сведений, утвержденных приказом </w:t>
      </w:r>
      <w:proofErr w:type="spellStart"/>
      <w:r w:rsidRPr="00791506">
        <w:rPr>
          <w:sz w:val="28"/>
          <w:szCs w:val="28"/>
        </w:rPr>
        <w:t>Росреестра</w:t>
      </w:r>
      <w:proofErr w:type="spellEnd"/>
      <w:r w:rsidRPr="00791506">
        <w:rPr>
          <w:sz w:val="28"/>
          <w:szCs w:val="28"/>
        </w:rPr>
        <w:t xml:space="preserve"> от 24 мая 2021 г. № П/0217, актуализирована XML-схема, используемая для формирования XML-документа – акта обследования, подтверждающего прекращение существования объекта недвижимости в форме электронного документа. XML-схема утверждена приказом </w:t>
      </w:r>
      <w:proofErr w:type="spellStart"/>
      <w:r w:rsidRPr="00791506">
        <w:rPr>
          <w:sz w:val="28"/>
          <w:szCs w:val="28"/>
        </w:rPr>
        <w:t>Росреестра</w:t>
      </w:r>
      <w:proofErr w:type="spellEnd"/>
      <w:r w:rsidRPr="00791506">
        <w:rPr>
          <w:sz w:val="28"/>
          <w:szCs w:val="28"/>
        </w:rPr>
        <w:t xml:space="preserve"> от 28 октября 2022 г. № П/0415 и размещена на официальном сайте </w:t>
      </w:r>
      <w:proofErr w:type="spellStart"/>
      <w:r w:rsidRPr="00791506">
        <w:rPr>
          <w:sz w:val="28"/>
          <w:szCs w:val="28"/>
        </w:rPr>
        <w:t>Росреестра</w:t>
      </w:r>
      <w:proofErr w:type="spellEnd"/>
      <w:r w:rsidRPr="00791506">
        <w:rPr>
          <w:sz w:val="28"/>
          <w:szCs w:val="28"/>
        </w:rPr>
        <w:t xml:space="preserve"> в информационно-телекоммуникационной сети «Интернет» в подразделе «Государственные услуги и функции» раздела «Деятельность» по адресу: https://rosreestr.gov.ru/activity/okazanie-gosudarstvennykh-uslug/vedenie-egrn/xml-skhemy/. Вместе с тем в связи с проведением работ по доработке федеральной государственной информационной системы ведения ЕГРН подготовку документов, необходимых для внесения в ЕГРН указанных сведений, до 1 марта 2023 года необходимо осуществлять в соответствии с XML-схемой, утвержденной приказом </w:t>
      </w:r>
      <w:proofErr w:type="spellStart"/>
      <w:r w:rsidRPr="00791506">
        <w:rPr>
          <w:sz w:val="28"/>
          <w:szCs w:val="28"/>
        </w:rPr>
        <w:t>Росреестра</w:t>
      </w:r>
      <w:proofErr w:type="spellEnd"/>
      <w:r w:rsidRPr="00791506">
        <w:rPr>
          <w:sz w:val="28"/>
          <w:szCs w:val="28"/>
        </w:rPr>
        <w:t xml:space="preserve"> от 30 сентября 2014 г. № П/456 «Об организации работ по предоставлению в орган кадастрового учета документа, необходимого для снятия с государственного кадастрового учета объекта недвижимого имущества, в виде акта обследования, подтверждающего прекращение существования объекта надвижимости, в форме электронного документа».</w:t>
      </w:r>
    </w:p>
    <w:p w:rsidR="00C8309A" w:rsidRDefault="00C8309A" w:rsidP="00791506">
      <w:pPr>
        <w:spacing w:line="720" w:lineRule="auto"/>
        <w:ind w:left="-284"/>
        <w:outlineLvl w:val="0"/>
        <w:rPr>
          <w:sz w:val="28"/>
          <w:szCs w:val="28"/>
        </w:rPr>
      </w:pPr>
    </w:p>
    <w:p w:rsidR="0057772C" w:rsidRPr="008B44A1" w:rsidRDefault="00791506" w:rsidP="00791506">
      <w:pPr>
        <w:ind w:left="-284"/>
        <w:outlineLvl w:val="0"/>
      </w:pPr>
      <w:r>
        <w:rPr>
          <w:sz w:val="28"/>
          <w:szCs w:val="28"/>
        </w:rPr>
        <w:t>Заместитель руководителя</w:t>
      </w:r>
      <w:r w:rsidR="00693C4C" w:rsidRPr="008B44A1">
        <w:rPr>
          <w:sz w:val="28"/>
          <w:szCs w:val="28"/>
        </w:rPr>
        <w:t xml:space="preserve"> </w:t>
      </w:r>
      <w:r w:rsidR="00E022C4" w:rsidRPr="008B44A1">
        <w:rPr>
          <w:sz w:val="28"/>
          <w:szCs w:val="28"/>
        </w:rPr>
        <w:t xml:space="preserve">                    </w:t>
      </w:r>
      <w:r w:rsidR="004E3491">
        <w:rPr>
          <w:sz w:val="28"/>
          <w:szCs w:val="28"/>
        </w:rPr>
        <w:t xml:space="preserve">      </w:t>
      </w:r>
      <w:r w:rsidR="009C1A67">
        <w:rPr>
          <w:sz w:val="28"/>
          <w:szCs w:val="28"/>
        </w:rPr>
        <w:t xml:space="preserve">                </w:t>
      </w:r>
      <w:r w:rsidR="00C8309A">
        <w:rPr>
          <w:sz w:val="28"/>
          <w:szCs w:val="28"/>
        </w:rPr>
        <w:t xml:space="preserve">         </w:t>
      </w:r>
      <w:r w:rsidR="00B962B7">
        <w:rPr>
          <w:sz w:val="28"/>
          <w:szCs w:val="28"/>
        </w:rPr>
        <w:t xml:space="preserve">        </w:t>
      </w:r>
      <w:r w:rsidR="00EE0F5D" w:rsidRPr="00B962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Т.В. Трусова</w:t>
      </w:r>
      <w:r w:rsidR="00693C4C" w:rsidRPr="008B44A1">
        <w:t xml:space="preserve"> </w:t>
      </w:r>
    </w:p>
    <w:p w:rsidR="000A4E21" w:rsidRDefault="000A4E21" w:rsidP="00791506">
      <w:pPr>
        <w:ind w:left="-284"/>
        <w:outlineLvl w:val="0"/>
        <w:rPr>
          <w:sz w:val="20"/>
          <w:szCs w:val="20"/>
        </w:rPr>
      </w:pPr>
    </w:p>
    <w:p w:rsidR="00773361" w:rsidRDefault="00773361" w:rsidP="00791506">
      <w:pPr>
        <w:ind w:left="-284"/>
        <w:outlineLvl w:val="0"/>
        <w:rPr>
          <w:sz w:val="20"/>
          <w:szCs w:val="20"/>
        </w:rPr>
      </w:pPr>
    </w:p>
    <w:p w:rsidR="008C3456" w:rsidRPr="00B962B7" w:rsidRDefault="00791506" w:rsidP="00791506">
      <w:pPr>
        <w:ind w:left="-284"/>
        <w:outlineLvl w:val="0"/>
      </w:pPr>
      <w:bookmarkStart w:id="0" w:name="_GoBack"/>
      <w:bookmarkEnd w:id="0"/>
      <w:r w:rsidRPr="00791506">
        <w:rPr>
          <w:sz w:val="20"/>
          <w:szCs w:val="20"/>
        </w:rPr>
        <w:t>Фокин Иван Иванович</w:t>
      </w:r>
    </w:p>
    <w:p w:rsidR="00693C4C" w:rsidRPr="009935C2" w:rsidRDefault="00791506" w:rsidP="00791506">
      <w:pPr>
        <w:ind w:left="-284"/>
        <w:outlineLvl w:val="0"/>
        <w:rPr>
          <w:b/>
        </w:rPr>
      </w:pPr>
      <w:r>
        <w:rPr>
          <w:sz w:val="20"/>
          <w:szCs w:val="20"/>
        </w:rPr>
        <w:t>8 4872 55-48-39</w:t>
      </w:r>
    </w:p>
    <w:sectPr w:rsidR="00693C4C" w:rsidRPr="009935C2" w:rsidSect="00A16394">
      <w:pgSz w:w="11906" w:h="16838"/>
      <w:pgMar w:top="113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C0673"/>
    <w:multiLevelType w:val="hybridMultilevel"/>
    <w:tmpl w:val="3A367308"/>
    <w:lvl w:ilvl="0" w:tplc="296695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49"/>
    <w:rsid w:val="000016A1"/>
    <w:rsid w:val="000378F2"/>
    <w:rsid w:val="00065EE3"/>
    <w:rsid w:val="000928C9"/>
    <w:rsid w:val="000A4E21"/>
    <w:rsid w:val="000B7B8D"/>
    <w:rsid w:val="00114666"/>
    <w:rsid w:val="00133381"/>
    <w:rsid w:val="00147FC7"/>
    <w:rsid w:val="00157F9B"/>
    <w:rsid w:val="00181B0B"/>
    <w:rsid w:val="001905C6"/>
    <w:rsid w:val="001B45A3"/>
    <w:rsid w:val="001C6249"/>
    <w:rsid w:val="001C770E"/>
    <w:rsid w:val="001C777A"/>
    <w:rsid w:val="002324CC"/>
    <w:rsid w:val="00244F99"/>
    <w:rsid w:val="00257B32"/>
    <w:rsid w:val="00263969"/>
    <w:rsid w:val="0026669C"/>
    <w:rsid w:val="00291D4F"/>
    <w:rsid w:val="002F67BB"/>
    <w:rsid w:val="00305AA6"/>
    <w:rsid w:val="003102A2"/>
    <w:rsid w:val="00383298"/>
    <w:rsid w:val="003C276F"/>
    <w:rsid w:val="003C7EA8"/>
    <w:rsid w:val="003D3F82"/>
    <w:rsid w:val="00452FA2"/>
    <w:rsid w:val="004614DE"/>
    <w:rsid w:val="004B7DAB"/>
    <w:rsid w:val="004C36DB"/>
    <w:rsid w:val="004E3491"/>
    <w:rsid w:val="004F6E70"/>
    <w:rsid w:val="004F7B8F"/>
    <w:rsid w:val="005427BB"/>
    <w:rsid w:val="00555286"/>
    <w:rsid w:val="00557107"/>
    <w:rsid w:val="0055720B"/>
    <w:rsid w:val="005765FF"/>
    <w:rsid w:val="0057772C"/>
    <w:rsid w:val="00590969"/>
    <w:rsid w:val="005D20FA"/>
    <w:rsid w:val="005D340D"/>
    <w:rsid w:val="005F765F"/>
    <w:rsid w:val="00603549"/>
    <w:rsid w:val="00616577"/>
    <w:rsid w:val="00616F6B"/>
    <w:rsid w:val="00642F13"/>
    <w:rsid w:val="006777CE"/>
    <w:rsid w:val="00692ADA"/>
    <w:rsid w:val="00693C4C"/>
    <w:rsid w:val="006A7081"/>
    <w:rsid w:val="006E5FF2"/>
    <w:rsid w:val="006F01C9"/>
    <w:rsid w:val="00711756"/>
    <w:rsid w:val="007355F7"/>
    <w:rsid w:val="00760429"/>
    <w:rsid w:val="00773361"/>
    <w:rsid w:val="0078451E"/>
    <w:rsid w:val="00784D32"/>
    <w:rsid w:val="007864F1"/>
    <w:rsid w:val="00791506"/>
    <w:rsid w:val="007B3114"/>
    <w:rsid w:val="007C2B8E"/>
    <w:rsid w:val="007D67CD"/>
    <w:rsid w:val="007E6CC5"/>
    <w:rsid w:val="007F7E22"/>
    <w:rsid w:val="00874EF4"/>
    <w:rsid w:val="008B44A1"/>
    <w:rsid w:val="008C3456"/>
    <w:rsid w:val="00917DE4"/>
    <w:rsid w:val="00933D50"/>
    <w:rsid w:val="009935C2"/>
    <w:rsid w:val="009A2386"/>
    <w:rsid w:val="009B2B4E"/>
    <w:rsid w:val="009C1A67"/>
    <w:rsid w:val="009C40DF"/>
    <w:rsid w:val="009C7C22"/>
    <w:rsid w:val="009D04D9"/>
    <w:rsid w:val="009D5169"/>
    <w:rsid w:val="00A16394"/>
    <w:rsid w:val="00A45541"/>
    <w:rsid w:val="00A554E7"/>
    <w:rsid w:val="00A67D4F"/>
    <w:rsid w:val="00A727C5"/>
    <w:rsid w:val="00A72C88"/>
    <w:rsid w:val="00AA23E1"/>
    <w:rsid w:val="00AF315C"/>
    <w:rsid w:val="00B01CE8"/>
    <w:rsid w:val="00B02483"/>
    <w:rsid w:val="00B2079C"/>
    <w:rsid w:val="00B2359A"/>
    <w:rsid w:val="00B35C26"/>
    <w:rsid w:val="00B54DEA"/>
    <w:rsid w:val="00B576C1"/>
    <w:rsid w:val="00B71406"/>
    <w:rsid w:val="00B961CA"/>
    <w:rsid w:val="00B962B7"/>
    <w:rsid w:val="00BF4780"/>
    <w:rsid w:val="00BF78B9"/>
    <w:rsid w:val="00C1687B"/>
    <w:rsid w:val="00C20C72"/>
    <w:rsid w:val="00C21815"/>
    <w:rsid w:val="00C50CD8"/>
    <w:rsid w:val="00C56A0E"/>
    <w:rsid w:val="00C62DB1"/>
    <w:rsid w:val="00C8309A"/>
    <w:rsid w:val="00CB3765"/>
    <w:rsid w:val="00CB7D5A"/>
    <w:rsid w:val="00CC54DA"/>
    <w:rsid w:val="00CD5977"/>
    <w:rsid w:val="00D0294E"/>
    <w:rsid w:val="00D26225"/>
    <w:rsid w:val="00D44448"/>
    <w:rsid w:val="00DB1CEA"/>
    <w:rsid w:val="00DE107E"/>
    <w:rsid w:val="00DF6B0C"/>
    <w:rsid w:val="00E022C4"/>
    <w:rsid w:val="00E1620B"/>
    <w:rsid w:val="00E25836"/>
    <w:rsid w:val="00E34134"/>
    <w:rsid w:val="00E44E41"/>
    <w:rsid w:val="00E6073B"/>
    <w:rsid w:val="00E75C4D"/>
    <w:rsid w:val="00E8495A"/>
    <w:rsid w:val="00EC5A2B"/>
    <w:rsid w:val="00EE0F5D"/>
    <w:rsid w:val="00F25D48"/>
    <w:rsid w:val="00F3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CB74B0-5490-48FC-B984-20D7DF4D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5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3549"/>
    <w:pPr>
      <w:autoSpaceDE w:val="0"/>
      <w:autoSpaceDN w:val="0"/>
      <w:jc w:val="both"/>
    </w:pPr>
  </w:style>
  <w:style w:type="paragraph" w:styleId="a4">
    <w:name w:val="Balloon Text"/>
    <w:basedOn w:val="a"/>
    <w:semiHidden/>
    <w:rsid w:val="00B01CE8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rsid w:val="00A4554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rsid w:val="00A45541"/>
    <w:rPr>
      <w:rFonts w:ascii="Tahoma" w:hAnsi="Tahoma" w:cs="Tahoma"/>
      <w:sz w:val="16"/>
      <w:szCs w:val="16"/>
    </w:rPr>
  </w:style>
  <w:style w:type="character" w:styleId="a7">
    <w:name w:val="Hyperlink"/>
    <w:rsid w:val="00CD5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71_upr@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71_upr@r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BF4C4-FE59-433C-92FF-CBEF0ED6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FSR</Company>
  <LinksUpToDate>false</LinksUpToDate>
  <CharactersWithSpaces>1886</CharactersWithSpaces>
  <SharedDoc>false</SharedDoc>
  <HLinks>
    <vt:vector size="12" baseType="variant">
      <vt:variant>
        <vt:i4>3342395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consultantplus://offline/ref=6E8B284BEEA8EFEA680978337FD205DCC2DCF9A69581AB7CD861569CCC25E7FDA0C13372A9037DEE2B02BC25MCU9J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mailto:71_upr@rosreestr.ru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ua100kuprin</dc:creator>
  <cp:keywords/>
  <cp:lastModifiedBy>Фокин Иван Иванович</cp:lastModifiedBy>
  <cp:revision>4</cp:revision>
  <cp:lastPrinted>2022-06-20T13:12:00Z</cp:lastPrinted>
  <dcterms:created xsi:type="dcterms:W3CDTF">2023-03-01T13:35:00Z</dcterms:created>
  <dcterms:modified xsi:type="dcterms:W3CDTF">2023-03-01T14:19:00Z</dcterms:modified>
</cp:coreProperties>
</file>